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C72182">
              <w:rPr>
                <w:rFonts w:ascii="Georgia" w:hAnsi="Georgia"/>
              </w:rPr>
              <w:t>3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3D72E2">
              <w:rPr>
                <w:rFonts w:ascii="Georgia" w:hAnsi="Georgia"/>
              </w:rPr>
              <w:t>5</w:t>
            </w:r>
          </w:p>
        </w:tc>
        <w:tc>
          <w:tcPr>
            <w:tcW w:w="11988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rPr>
                <w:rFonts w:ascii="Georgia" w:hAnsi="Georgia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RL.2.7: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Use information gained from the illustrations and words in a print or digital text to demonstrate understanding of its characters, setting, or plot.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RL.2.3: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Describe how characters in a story respond to major events and challenges.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spacing w:after="43" w:line="242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RI.2.6: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Identify the main purpose of a text, including what the author wants to answer, explain, or describe.</w:t>
            </w:r>
          </w:p>
          <w:p w:rsidR="00763207" w:rsidRPr="00C330BA" w:rsidRDefault="00C330BA" w:rsidP="00C330BA">
            <w:pPr>
              <w:pStyle w:val="ListParagraph"/>
              <w:numPr>
                <w:ilvl w:val="0"/>
                <w:numId w:val="33"/>
              </w:numPr>
              <w:spacing w:after="43" w:line="242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L.2.4: 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 xml:space="preserve">Determine or clarify the meaning of unknown and multiple-meaning words and phrases based on </w:t>
            </w:r>
            <w:r w:rsidRPr="00C330BA">
              <w:rPr>
                <w:rStyle w:val="Emphasis"/>
                <w:rFonts w:ascii="Verdana" w:hAnsi="Verdana"/>
                <w:color w:val="595959"/>
                <w:sz w:val="22"/>
                <w:szCs w:val="22"/>
              </w:rPr>
              <w:t>grade 2 reading and content,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 xml:space="preserve"> choosing flexibly from an array of strategies.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8C193B" w:rsidRPr="008C193B" w:rsidRDefault="008C193B" w:rsidP="008C193B">
            <w:pPr>
              <w:pStyle w:val="ListParagraph"/>
              <w:numPr>
                <w:ilvl w:val="0"/>
                <w:numId w:val="2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Verdana" w:hAnsi="Verdana"/>
                <w:color w:val="595959"/>
                <w:sz w:val="22"/>
                <w:szCs w:val="22"/>
              </w:rPr>
              <w:t>Read a how-to book on building and designing bridges.</w:t>
            </w:r>
          </w:p>
          <w:p w:rsidR="008C193B" w:rsidRPr="008C193B" w:rsidRDefault="008C193B" w:rsidP="008C193B">
            <w:pPr>
              <w:pStyle w:val="ListParagraph"/>
              <w:numPr>
                <w:ilvl w:val="0"/>
                <w:numId w:val="2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Verdana" w:hAnsi="Verdana"/>
                <w:color w:val="595959"/>
                <w:sz w:val="22"/>
                <w:szCs w:val="22"/>
              </w:rPr>
              <w:t>Write an explanatory piece on “how to build a bridge.”</w:t>
            </w:r>
          </w:p>
          <w:p w:rsidR="00281804" w:rsidRPr="008C193B" w:rsidRDefault="008C193B" w:rsidP="008C193B">
            <w:pPr>
              <w:pStyle w:val="ListParagraph"/>
              <w:numPr>
                <w:ilvl w:val="0"/>
                <w:numId w:val="2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Verdana" w:hAnsi="Verdana"/>
                <w:color w:val="595959"/>
                <w:sz w:val="22"/>
                <w:szCs w:val="22"/>
              </w:rPr>
              <w:t>Read informational texts on both literal and figurative bridges.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C7218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C72182">
              <w:rPr>
                <w:rFonts w:ascii="Bookman Old Style" w:hAnsi="Bookman Old Style"/>
                <w:color w:val="595959"/>
              </w:rPr>
              <w:t>bridges</w:t>
            </w:r>
          </w:p>
        </w:tc>
        <w:tc>
          <w:tcPr>
            <w:tcW w:w="6588" w:type="dxa"/>
            <w:gridSpan w:val="3"/>
          </w:tcPr>
          <w:p w:rsidR="003951C5" w:rsidRDefault="003951C5" w:rsidP="003951C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Visualizing</w:t>
            </w:r>
          </w:p>
          <w:p w:rsidR="00C71E97" w:rsidRPr="00692AE8" w:rsidRDefault="003951C5" w:rsidP="003951C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 Fiction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C72182" w:rsidRDefault="00F67ED1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Cricket in Time</w:t>
            </w:r>
            <w:r w:rsidR="00A45739">
              <w:rPr>
                <w:rFonts w:ascii="Georgia" w:eastAsia="Georgia" w:hAnsi="Georgia" w:cs="Georgia"/>
                <w:u w:val="single"/>
              </w:rPr>
              <w:t>s</w:t>
            </w:r>
            <w:r>
              <w:rPr>
                <w:rFonts w:ascii="Georgia" w:eastAsia="Georgia" w:hAnsi="Georgia" w:cs="Georgia"/>
                <w:u w:val="single"/>
              </w:rPr>
              <w:t xml:space="preserve"> Square</w:t>
            </w:r>
          </w:p>
          <w:p w:rsidR="00702568" w:rsidRPr="009740DA" w:rsidRDefault="008962A0" w:rsidP="009740DA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Owen &amp; </w:t>
            </w:r>
            <w:proofErr w:type="spellStart"/>
            <w:r>
              <w:rPr>
                <w:rFonts w:ascii="Georgia" w:eastAsia="Georgia" w:hAnsi="Georgia" w:cs="Georgia"/>
                <w:u w:val="single"/>
              </w:rPr>
              <w:t>Mzee</w:t>
            </w:r>
            <w:proofErr w:type="spellEnd"/>
            <w:r>
              <w:rPr>
                <w:rFonts w:ascii="Georgia" w:eastAsia="Georgia" w:hAnsi="Georgia" w:cs="Georgia"/>
                <w:u w:val="single"/>
              </w:rPr>
              <w:t xml:space="preserve"> 599.63 hat (2 books)</w:t>
            </w:r>
          </w:p>
          <w:p w:rsidR="00A6743B" w:rsidRPr="00F57E8E" w:rsidRDefault="00A6743B" w:rsidP="0021535B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A45739" w:rsidRDefault="00E049A4" w:rsidP="0021535B">
            <w:pPr>
              <w:numPr>
                <w:ilvl w:val="0"/>
                <w:numId w:val="24"/>
              </w:numPr>
              <w:ind w:left="80" w:hanging="180"/>
              <w:rPr>
                <w:rFonts w:ascii="Georgia" w:eastAsia="Georgia" w:hAnsi="Georgia" w:cs="Georgia"/>
              </w:rPr>
            </w:pPr>
            <w:hyperlink r:id="rId7" w:history="1">
              <w:r w:rsidR="00BE3C59" w:rsidRPr="00E26E4D">
                <w:rPr>
                  <w:rStyle w:val="Hyperlink"/>
                  <w:rFonts w:ascii="Georgia" w:eastAsia="Georgia" w:hAnsi="Georgia" w:cs="Georgia"/>
                </w:rPr>
                <w:t>www.angelfire.com/hi/Jenna/bridge2.html\</w:t>
              </w:r>
            </w:hyperlink>
          </w:p>
          <w:p w:rsidR="00C72182" w:rsidRPr="00BE3C59" w:rsidRDefault="00C72182" w:rsidP="00BE3C59">
            <w:pPr>
              <w:ind w:left="80"/>
              <w:rPr>
                <w:rFonts w:ascii="Georgia" w:eastAsia="Georgia" w:hAnsi="Georgia" w:cs="Georgia"/>
              </w:rPr>
            </w:pPr>
          </w:p>
          <w:p w:rsidR="00B508CD" w:rsidRPr="0021535B" w:rsidRDefault="00B508CD" w:rsidP="0021535B">
            <w:pPr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B84F2D" w:rsidRPr="00755F88" w:rsidRDefault="00C85CF4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763207" w:rsidRPr="00192D34" w:rsidRDefault="00192D34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192D34">
              <w:rPr>
                <w:rFonts w:ascii="Georgia" w:hAnsi="Georgia"/>
                <w:u w:val="single"/>
              </w:rPr>
              <w:t>The Fire Cat</w:t>
            </w:r>
          </w:p>
          <w:p w:rsidR="00192D34" w:rsidRPr="00192D34" w:rsidRDefault="00192D34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192D34">
              <w:rPr>
                <w:rFonts w:ascii="Georgia" w:hAnsi="Georgia"/>
                <w:u w:val="single"/>
              </w:rPr>
              <w:t xml:space="preserve">Henry &amp; </w:t>
            </w:r>
            <w:proofErr w:type="spellStart"/>
            <w:r w:rsidRPr="00192D34">
              <w:rPr>
                <w:rFonts w:ascii="Georgia" w:hAnsi="Georgia"/>
                <w:u w:val="single"/>
              </w:rPr>
              <w:t>Mudge</w:t>
            </w:r>
            <w:proofErr w:type="spellEnd"/>
          </w:p>
          <w:p w:rsidR="00FF6135" w:rsidRPr="009740DA" w:rsidRDefault="00192D34" w:rsidP="009740DA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 w:rsidRPr="00192D34">
              <w:rPr>
                <w:rFonts w:ascii="Georgia" w:hAnsi="Georgia"/>
              </w:rPr>
              <w:t>Other books about unusual friends</w:t>
            </w:r>
          </w:p>
        </w:tc>
        <w:tc>
          <w:tcPr>
            <w:tcW w:w="2636" w:type="dxa"/>
          </w:tcPr>
          <w:p w:rsidR="001932FC" w:rsidRDefault="00DF3BFB" w:rsidP="003951C5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 w:rsidR="00C85CF4">
              <w:rPr>
                <w:rFonts w:ascii="Georgia" w:eastAsia="Georgia" w:hAnsi="Georgia" w:cs="Georgia"/>
              </w:rPr>
              <w:t xml:space="preserve"> Book: </w:t>
            </w:r>
            <w:r w:rsidR="00C85CF4"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3951C5">
              <w:rPr>
                <w:rFonts w:ascii="Georgia" w:eastAsia="Georgia" w:hAnsi="Georgia" w:cs="Georgia"/>
                <w:b/>
              </w:rPr>
              <w:t>76-77</w:t>
            </w:r>
            <w:r w:rsidR="00C85CF4">
              <w:rPr>
                <w:rFonts w:ascii="Georgia" w:eastAsia="Georgia" w:hAnsi="Georgia" w:cs="Georgia"/>
                <w:b/>
              </w:rPr>
              <w:t xml:space="preserve"> (</w:t>
            </w:r>
            <w:proofErr w:type="spellStart"/>
            <w:r w:rsidR="003951C5">
              <w:rPr>
                <w:rFonts w:ascii="Georgia" w:eastAsia="Georgia" w:hAnsi="Georgia" w:cs="Georgia"/>
                <w:b/>
              </w:rPr>
              <w:t>ou,ow</w:t>
            </w:r>
            <w:proofErr w:type="spellEnd"/>
            <w:r w:rsidR="00A45739">
              <w:rPr>
                <w:rFonts w:ascii="Georgia" w:eastAsia="Georgia" w:hAnsi="Georgia" w:cs="Georgia"/>
                <w:b/>
              </w:rPr>
              <w:t>)</w:t>
            </w:r>
          </w:p>
          <w:p w:rsidR="00A77EE8" w:rsidRPr="006472FF" w:rsidRDefault="00A77EE8" w:rsidP="003951C5">
            <w:pPr>
              <w:rPr>
                <w:rFonts w:ascii="Georgia" w:hAnsi="Georgia"/>
              </w:rPr>
            </w:pPr>
            <w:r>
              <w:rPr>
                <w:rFonts w:ascii="Georgia" w:eastAsia="Georgia" w:hAnsi="Georgia" w:cs="Georgia"/>
                <w:b/>
              </w:rPr>
              <w:t>Rigby chart: Theme 10:  pg 90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BE3C59" w:rsidRPr="00763207" w:rsidRDefault="000E4246" w:rsidP="00D31B73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Write poetry (haiku)</w:t>
            </w:r>
          </w:p>
        </w:tc>
        <w:tc>
          <w:tcPr>
            <w:tcW w:w="3240" w:type="dxa"/>
          </w:tcPr>
          <w:p w:rsidR="006B507C" w:rsidRPr="00755F88" w:rsidRDefault="00E50BF4" w:rsidP="00E50BF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Writing a friendly letter using correct form.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interesting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85405E" w:rsidRDefault="00C85CF4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3D72E2" w:rsidRPr="003D72E2" w:rsidRDefault="00E049A4" w:rsidP="007B1645">
            <w:pPr>
              <w:ind w:left="-100"/>
              <w:rPr>
                <w:rFonts w:ascii="Georgia" w:eastAsia="Georgia" w:hAnsi="Georgia" w:cs="Georgia"/>
              </w:rPr>
            </w:pPr>
            <w:hyperlink r:id="rId8" w:history="1">
              <w:r w:rsidR="003D72E2" w:rsidRPr="00E26E4D">
                <w:rPr>
                  <w:rStyle w:val="Hyperlink"/>
                  <w:rFonts w:ascii="Georgia" w:eastAsia="Georgia" w:hAnsi="Georgia" w:cs="Georgia"/>
                </w:rPr>
                <w:t>http://www.owenandmzee.com/omweb/flash/mediacenter/mediacenter.html</w:t>
              </w:r>
            </w:hyperlink>
            <w:r w:rsidR="003D72E2">
              <w:rPr>
                <w:rFonts w:ascii="Georgia" w:eastAsia="Georgia" w:hAnsi="Georgia" w:cs="Georgia"/>
                <w:u w:val="single"/>
              </w:rPr>
              <w:t xml:space="preserve">  </w:t>
            </w:r>
            <w:r w:rsidR="003D72E2" w:rsidRPr="003D72E2">
              <w:rPr>
                <w:rFonts w:ascii="Georgia" w:eastAsia="Georgia" w:hAnsi="Georgia" w:cs="Georgia"/>
              </w:rPr>
              <w:t>(between  the lions)</w:t>
            </w:r>
          </w:p>
          <w:p w:rsidR="00DE10C6" w:rsidRDefault="003D72E2" w:rsidP="007B1645">
            <w:pPr>
              <w:ind w:left="-100"/>
              <w:rPr>
                <w:rFonts w:ascii="Georgia" w:eastAsia="Georgia" w:hAnsi="Georgia" w:cs="Georgia"/>
                <w:u w:val="single"/>
              </w:rPr>
            </w:pPr>
            <w:r w:rsidRPr="003D72E2">
              <w:rPr>
                <w:rFonts w:ascii="Georgia" w:eastAsia="Georgia" w:hAnsi="Georgia" w:cs="Georgia"/>
                <w:u w:val="single"/>
              </w:rPr>
              <w:t xml:space="preserve"> </w:t>
            </w:r>
          </w:p>
          <w:p w:rsidR="003D72E2" w:rsidRDefault="003D72E2" w:rsidP="007B1645">
            <w:pPr>
              <w:ind w:left="-100"/>
            </w:pPr>
          </w:p>
          <w:p w:rsidR="0051196E" w:rsidRPr="00701FDA" w:rsidRDefault="0051196E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9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43B" w:rsidRDefault="00A6743B">
      <w:r>
        <w:separator/>
      </w:r>
    </w:p>
  </w:endnote>
  <w:endnote w:type="continuationSeparator" w:id="0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43B" w:rsidRDefault="00A6743B">
      <w:r>
        <w:separator/>
      </w:r>
    </w:p>
  </w:footnote>
  <w:footnote w:type="continuationSeparator" w:id="0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5D3443"/>
    <w:multiLevelType w:val="hybridMultilevel"/>
    <w:tmpl w:val="73C6FAA2"/>
    <w:lvl w:ilvl="0" w:tplc="04090001">
      <w:start w:val="1"/>
      <w:numFmt w:val="bullet"/>
      <w:lvlText w:val=""/>
      <w:lvlJc w:val="left"/>
      <w:pPr>
        <w:ind w:left="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2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DD2C6E"/>
    <w:multiLevelType w:val="multilevel"/>
    <w:tmpl w:val="6AC8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592F13"/>
    <w:multiLevelType w:val="hybridMultilevel"/>
    <w:tmpl w:val="50288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3660D"/>
    <w:multiLevelType w:val="multilevel"/>
    <w:tmpl w:val="8CBA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7B17B1"/>
    <w:multiLevelType w:val="multilevel"/>
    <w:tmpl w:val="EE86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A863FD4"/>
    <w:multiLevelType w:val="multilevel"/>
    <w:tmpl w:val="EE86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A6B88"/>
    <w:multiLevelType w:val="multilevel"/>
    <w:tmpl w:val="03A4E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511A24"/>
    <w:multiLevelType w:val="multilevel"/>
    <w:tmpl w:val="2042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FF233B0"/>
    <w:multiLevelType w:val="multilevel"/>
    <w:tmpl w:val="EE86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4A050E2"/>
    <w:multiLevelType w:val="multilevel"/>
    <w:tmpl w:val="92066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AF6F73"/>
    <w:multiLevelType w:val="multilevel"/>
    <w:tmpl w:val="B2EA2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F553BFD"/>
    <w:multiLevelType w:val="multilevel"/>
    <w:tmpl w:val="2470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25"/>
  </w:num>
  <w:num w:numId="3">
    <w:abstractNumId w:val="29"/>
  </w:num>
  <w:num w:numId="4">
    <w:abstractNumId w:val="9"/>
  </w:num>
  <w:num w:numId="5">
    <w:abstractNumId w:val="17"/>
  </w:num>
  <w:num w:numId="6">
    <w:abstractNumId w:val="18"/>
  </w:num>
  <w:num w:numId="7">
    <w:abstractNumId w:val="21"/>
  </w:num>
  <w:num w:numId="8">
    <w:abstractNumId w:val="11"/>
  </w:num>
  <w:num w:numId="9">
    <w:abstractNumId w:val="20"/>
  </w:num>
  <w:num w:numId="10">
    <w:abstractNumId w:val="12"/>
  </w:num>
  <w:num w:numId="11">
    <w:abstractNumId w:val="31"/>
  </w:num>
  <w:num w:numId="12">
    <w:abstractNumId w:val="13"/>
  </w:num>
  <w:num w:numId="13">
    <w:abstractNumId w:val="22"/>
  </w:num>
  <w:num w:numId="14">
    <w:abstractNumId w:val="6"/>
  </w:num>
  <w:num w:numId="15">
    <w:abstractNumId w:val="28"/>
  </w:num>
  <w:num w:numId="16">
    <w:abstractNumId w:val="32"/>
  </w:num>
  <w:num w:numId="17">
    <w:abstractNumId w:val="23"/>
  </w:num>
  <w:num w:numId="18">
    <w:abstractNumId w:val="26"/>
  </w:num>
  <w:num w:numId="19">
    <w:abstractNumId w:val="2"/>
  </w:num>
  <w:num w:numId="20">
    <w:abstractNumId w:val="19"/>
  </w:num>
  <w:num w:numId="21">
    <w:abstractNumId w:val="16"/>
  </w:num>
  <w:num w:numId="22">
    <w:abstractNumId w:val="0"/>
  </w:num>
  <w:num w:numId="23">
    <w:abstractNumId w:val="14"/>
  </w:num>
  <w:num w:numId="24">
    <w:abstractNumId w:val="30"/>
  </w:num>
  <w:num w:numId="25">
    <w:abstractNumId w:val="27"/>
  </w:num>
  <w:num w:numId="26">
    <w:abstractNumId w:val="5"/>
  </w:num>
  <w:num w:numId="27">
    <w:abstractNumId w:val="33"/>
  </w:num>
  <w:num w:numId="28">
    <w:abstractNumId w:val="3"/>
  </w:num>
  <w:num w:numId="29">
    <w:abstractNumId w:val="1"/>
  </w:num>
  <w:num w:numId="30">
    <w:abstractNumId w:val="15"/>
  </w:num>
  <w:num w:numId="31">
    <w:abstractNumId w:val="8"/>
  </w:num>
  <w:num w:numId="32">
    <w:abstractNumId w:val="4"/>
  </w:num>
  <w:num w:numId="33">
    <w:abstractNumId w:val="24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529AA"/>
    <w:rsid w:val="000643B9"/>
    <w:rsid w:val="00091B8E"/>
    <w:rsid w:val="000C4253"/>
    <w:rsid w:val="000E4246"/>
    <w:rsid w:val="00186F45"/>
    <w:rsid w:val="00192D34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6206C"/>
    <w:rsid w:val="00265085"/>
    <w:rsid w:val="002655E5"/>
    <w:rsid w:val="00276C47"/>
    <w:rsid w:val="00281804"/>
    <w:rsid w:val="002A06A1"/>
    <w:rsid w:val="002D3025"/>
    <w:rsid w:val="002E6A87"/>
    <w:rsid w:val="00335664"/>
    <w:rsid w:val="003465D6"/>
    <w:rsid w:val="00354ED3"/>
    <w:rsid w:val="00376FCA"/>
    <w:rsid w:val="0038539C"/>
    <w:rsid w:val="00386B10"/>
    <w:rsid w:val="003951C5"/>
    <w:rsid w:val="003C1C1E"/>
    <w:rsid w:val="003C6F91"/>
    <w:rsid w:val="003D72E2"/>
    <w:rsid w:val="003E55B6"/>
    <w:rsid w:val="004035C4"/>
    <w:rsid w:val="00403B5F"/>
    <w:rsid w:val="00411C67"/>
    <w:rsid w:val="00463D75"/>
    <w:rsid w:val="00501391"/>
    <w:rsid w:val="0050358C"/>
    <w:rsid w:val="0051196E"/>
    <w:rsid w:val="0052342A"/>
    <w:rsid w:val="005E31EA"/>
    <w:rsid w:val="005E4F7E"/>
    <w:rsid w:val="00641CFD"/>
    <w:rsid w:val="006472FF"/>
    <w:rsid w:val="00685FD2"/>
    <w:rsid w:val="00692AE8"/>
    <w:rsid w:val="00695AA1"/>
    <w:rsid w:val="006B507C"/>
    <w:rsid w:val="006C48E8"/>
    <w:rsid w:val="00701FDA"/>
    <w:rsid w:val="00702568"/>
    <w:rsid w:val="007155C9"/>
    <w:rsid w:val="00735969"/>
    <w:rsid w:val="00755F88"/>
    <w:rsid w:val="0076008C"/>
    <w:rsid w:val="00763207"/>
    <w:rsid w:val="007821C0"/>
    <w:rsid w:val="007B1645"/>
    <w:rsid w:val="007B4F83"/>
    <w:rsid w:val="00807D0B"/>
    <w:rsid w:val="00814A2E"/>
    <w:rsid w:val="00820811"/>
    <w:rsid w:val="0085405E"/>
    <w:rsid w:val="00862CB8"/>
    <w:rsid w:val="008962A0"/>
    <w:rsid w:val="008C193B"/>
    <w:rsid w:val="008E72D7"/>
    <w:rsid w:val="00901EAB"/>
    <w:rsid w:val="00925ADF"/>
    <w:rsid w:val="00941B33"/>
    <w:rsid w:val="009468DD"/>
    <w:rsid w:val="009528BA"/>
    <w:rsid w:val="009740DA"/>
    <w:rsid w:val="009E0F30"/>
    <w:rsid w:val="009E6DA3"/>
    <w:rsid w:val="00A14E56"/>
    <w:rsid w:val="00A45739"/>
    <w:rsid w:val="00A6743B"/>
    <w:rsid w:val="00A77EE8"/>
    <w:rsid w:val="00AF387A"/>
    <w:rsid w:val="00AF3A9D"/>
    <w:rsid w:val="00B43A02"/>
    <w:rsid w:val="00B508CD"/>
    <w:rsid w:val="00B81039"/>
    <w:rsid w:val="00B81F18"/>
    <w:rsid w:val="00B84F2D"/>
    <w:rsid w:val="00B9413A"/>
    <w:rsid w:val="00BA792B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E42B4"/>
    <w:rsid w:val="00CE5EA2"/>
    <w:rsid w:val="00D31B73"/>
    <w:rsid w:val="00D52C40"/>
    <w:rsid w:val="00D55B51"/>
    <w:rsid w:val="00D73DEB"/>
    <w:rsid w:val="00D832D6"/>
    <w:rsid w:val="00DA758D"/>
    <w:rsid w:val="00DD11F9"/>
    <w:rsid w:val="00DE10C6"/>
    <w:rsid w:val="00DF3BFB"/>
    <w:rsid w:val="00E049A4"/>
    <w:rsid w:val="00E07634"/>
    <w:rsid w:val="00E11A6E"/>
    <w:rsid w:val="00E50BF4"/>
    <w:rsid w:val="00E57F62"/>
    <w:rsid w:val="00E9203F"/>
    <w:rsid w:val="00EE63EA"/>
    <w:rsid w:val="00EF580C"/>
    <w:rsid w:val="00F1619A"/>
    <w:rsid w:val="00F16CCF"/>
    <w:rsid w:val="00F5264A"/>
    <w:rsid w:val="00F57E8E"/>
    <w:rsid w:val="00F67ED1"/>
    <w:rsid w:val="00F75AE4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wenandmzee.com/omweb/flash/mediacenter/mediacente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gelfire.com/hi/Jenna/bridge2.html\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 </cp:lastModifiedBy>
  <cp:revision>9</cp:revision>
  <cp:lastPrinted>2011-05-09T23:27:00Z</cp:lastPrinted>
  <dcterms:created xsi:type="dcterms:W3CDTF">2011-10-14T16:49:00Z</dcterms:created>
  <dcterms:modified xsi:type="dcterms:W3CDTF">2011-10-28T15:34:00Z</dcterms:modified>
</cp:coreProperties>
</file>